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Week 8: Freedom</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Teacher’s Guide</w:t>
      </w:r>
    </w:p>
    <w:p w:rsidR="00000000" w:rsidDel="00000000" w:rsidP="00000000" w:rsidRDefault="00000000" w:rsidRPr="00000000" w14:paraId="00000003">
      <w:pPr>
        <w:jc w:val="center"/>
        <w:rPr>
          <w:rFonts w:ascii="Montserrat" w:cs="Montserrat" w:eastAsia="Montserrat" w:hAnsi="Montserrat"/>
          <w:b w:val="1"/>
          <w:sz w:val="12"/>
          <w:szCs w:val="12"/>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Week’s Main Goals </w:t>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sz w:val="24"/>
          <w:szCs w:val="24"/>
          <w:rtl w:val="0"/>
        </w:rPr>
        <w:t xml:space="preserve">Practice analyzing different types of writing to identify main ideas and details, and the use of figurative language to convey a message. </w:t>
      </w:r>
    </w:p>
    <w:p w:rsidR="00000000" w:rsidDel="00000000" w:rsidP="00000000" w:rsidRDefault="00000000" w:rsidRPr="00000000" w14:paraId="00000008">
      <w:pPr>
        <w:numPr>
          <w:ilvl w:val="0"/>
          <w:numId w:val="2"/>
        </w:numPr>
        <w:ind w:left="720" w:hanging="360"/>
        <w:rPr>
          <w:sz w:val="24"/>
          <w:szCs w:val="24"/>
        </w:rPr>
      </w:pPr>
      <w:r w:rsidDel="00000000" w:rsidR="00000000" w:rsidRPr="00000000">
        <w:rPr>
          <w:sz w:val="24"/>
          <w:szCs w:val="24"/>
          <w:rtl w:val="0"/>
        </w:rPr>
        <w:t xml:space="preserve">Write both formal and informal response pieces that are organized effectively to communicate a message. </w:t>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sz w:val="24"/>
          <w:szCs w:val="24"/>
          <w:rtl w:val="0"/>
        </w:rPr>
        <w:t xml:space="preserve">Create visual representations that use symbolism and imagery to convey a message.</w:t>
      </w:r>
    </w:p>
    <w:p w:rsidR="00000000" w:rsidDel="00000000" w:rsidP="00000000" w:rsidRDefault="00000000" w:rsidRPr="00000000" w14:paraId="0000000A">
      <w:pPr>
        <w:numPr>
          <w:ilvl w:val="0"/>
          <w:numId w:val="2"/>
        </w:numPr>
        <w:ind w:left="720" w:hanging="360"/>
        <w:rPr>
          <w:sz w:val="24"/>
          <w:szCs w:val="24"/>
        </w:rPr>
      </w:pPr>
      <w:r w:rsidDel="00000000" w:rsidR="00000000" w:rsidRPr="00000000">
        <w:rPr>
          <w:sz w:val="24"/>
          <w:szCs w:val="24"/>
          <w:rtl w:val="0"/>
        </w:rPr>
        <w:t xml:space="preserve">Reflect on their own experiences, feelings and ideas and communicate those clearly.</w:t>
      </w:r>
    </w:p>
    <w:p w:rsidR="00000000" w:rsidDel="00000000" w:rsidP="00000000" w:rsidRDefault="00000000" w:rsidRPr="00000000" w14:paraId="0000000B">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Brief summary of this week’s activities</w:t>
      </w:r>
    </w:p>
    <w:p w:rsidR="00000000" w:rsidDel="00000000" w:rsidP="00000000" w:rsidRDefault="00000000" w:rsidRPr="00000000" w14:paraId="0000000D">
      <w:pPr>
        <w:rPr>
          <w:sz w:val="24"/>
          <w:szCs w:val="24"/>
        </w:rPr>
      </w:pPr>
      <w:r w:rsidDel="00000000" w:rsidR="00000000" w:rsidRPr="00000000">
        <w:rPr>
          <w:sz w:val="24"/>
          <w:szCs w:val="24"/>
          <w:rtl w:val="0"/>
        </w:rPr>
        <w:t xml:space="preserve">Throughout this week, students will read about freedom. They will read poetry, essays, and articles.  They will analyze each to understand their messages and draw out main themes.  Students will reflect on what they learn about freedom and their own experience and write several response pieces.</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Instructions for this week’s activities</w:t>
      </w:r>
    </w:p>
    <w:p w:rsidR="00000000" w:rsidDel="00000000" w:rsidP="00000000" w:rsidRDefault="00000000" w:rsidRPr="00000000" w14:paraId="00000010">
      <w:pPr>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 If possible, all answers to questions about readings nad all writing responses should be shared out and discussed.  </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Materials Needed to complete Activities</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Handout</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Pencil</w:t>
      </w:r>
    </w:p>
    <w:p w:rsidR="00000000" w:rsidDel="00000000" w:rsidP="00000000" w:rsidRDefault="00000000" w:rsidRPr="00000000" w14:paraId="00000015">
      <w:pPr>
        <w:rPr>
          <w:sz w:val="24"/>
          <w:szCs w:val="24"/>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17">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19">
      <w:pPr>
        <w:widowControl w:val="0"/>
        <w:numPr>
          <w:ilvl w:val="0"/>
          <w:numId w:val="5"/>
        </w:numPr>
        <w:spacing w:line="240" w:lineRule="auto"/>
        <w:ind w:left="720" w:hanging="360"/>
      </w:pPr>
      <w:r w:rsidDel="00000000" w:rsidR="00000000" w:rsidRPr="00000000">
        <w:rPr>
          <w:sz w:val="24"/>
          <w:szCs w:val="24"/>
          <w:rtl w:val="0"/>
        </w:rPr>
        <w:t xml:space="preserve">Learn about the North Star to Freedom</w:t>
      </w:r>
    </w:p>
    <w:p w:rsidR="00000000" w:rsidDel="00000000" w:rsidP="00000000" w:rsidRDefault="00000000" w:rsidRPr="00000000" w14:paraId="0000001A">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Defending Freedom in the Time of Coronavirus</w:t>
      </w:r>
    </w:p>
    <w:p w:rsidR="00000000" w:rsidDel="00000000" w:rsidP="00000000" w:rsidRDefault="00000000" w:rsidRPr="00000000" w14:paraId="0000001B">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Animals Needing More Freedom</w:t>
      </w:r>
    </w:p>
    <w:p w:rsidR="00000000" w:rsidDel="00000000" w:rsidP="00000000" w:rsidRDefault="00000000" w:rsidRPr="00000000" w14:paraId="0000001C">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if an Elephant Should Have Freedom</w:t>
      </w:r>
    </w:p>
    <w:p w:rsidR="00000000" w:rsidDel="00000000" w:rsidP="00000000" w:rsidRDefault="00000000" w:rsidRPr="00000000" w14:paraId="0000001D">
      <w:pPr>
        <w:widowControl w:val="0"/>
        <w:numPr>
          <w:ilvl w:val="0"/>
          <w:numId w:val="5"/>
        </w:numPr>
        <w:spacing w:line="240" w:lineRule="auto"/>
        <w:ind w:left="720" w:hanging="360"/>
        <w:rPr>
          <w:sz w:val="24"/>
          <w:szCs w:val="24"/>
        </w:rPr>
      </w:pPr>
      <w:r w:rsidDel="00000000" w:rsidR="00000000" w:rsidRPr="00000000">
        <w:rPr>
          <w:sz w:val="24"/>
          <w:szCs w:val="24"/>
          <w:rtl w:val="0"/>
        </w:rPr>
        <w:t xml:space="preserve">Create a Science Freedom Project</w:t>
      </w:r>
    </w:p>
    <w:p w:rsidR="00000000" w:rsidDel="00000000" w:rsidP="00000000" w:rsidRDefault="00000000" w:rsidRPr="00000000" w14:paraId="0000001E">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20">
      <w:pPr>
        <w:widowControl w:val="0"/>
        <w:spacing w:line="240" w:lineRule="auto"/>
        <w:rPr>
          <w:b w:val="1"/>
          <w:sz w:val="24"/>
          <w:szCs w:val="24"/>
        </w:rPr>
      </w:pPr>
      <w:r w:rsidDel="00000000" w:rsidR="00000000" w:rsidRPr="00000000">
        <w:rPr>
          <w:sz w:val="24"/>
          <w:szCs w:val="24"/>
          <w:rtl w:val="0"/>
        </w:rPr>
        <w:t xml:space="preserve">This week, students will learn about freedom as it relates to various types of science topics.  Students will explore the North Star to Freedom, Defending Freedom in the Time of Coronavirus, Animals Needing More Freedom, if an Elephant Should Have Freedom, and create a Science Freedom Project.  Students will read information about each of these topics and answer questions about what they read.</w:t>
      </w: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discuss their written responses with the class.  </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25">
      <w:pPr>
        <w:widowControl w:val="0"/>
        <w:numPr>
          <w:ilvl w:val="0"/>
          <w:numId w:val="6"/>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26">
      <w:pPr>
        <w:widowControl w:val="0"/>
        <w:numPr>
          <w:ilvl w:val="0"/>
          <w:numId w:val="6"/>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27">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Colored Pencils (if available)</w:t>
      </w:r>
    </w:p>
    <w:p w:rsidR="00000000" w:rsidDel="00000000" w:rsidP="00000000" w:rsidRDefault="00000000" w:rsidRPr="00000000" w14:paraId="00000028">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Construction paper or plain white paper for Friday’s Science Freedom Project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Week’s Main Goals</w:t>
      </w:r>
    </w:p>
    <w:p w:rsidR="00000000" w:rsidDel="00000000" w:rsidP="00000000" w:rsidRDefault="00000000" w:rsidRPr="00000000" w14:paraId="0000002F">
      <w:pPr>
        <w:rPr>
          <w:sz w:val="24"/>
          <w:szCs w:val="24"/>
        </w:rPr>
      </w:pPr>
      <w:r w:rsidDel="00000000" w:rsidR="00000000" w:rsidRPr="00000000">
        <w:rPr>
          <w:sz w:val="24"/>
          <w:szCs w:val="24"/>
          <w:rtl w:val="0"/>
        </w:rPr>
        <w:t xml:space="preserve">This week we are going to focus solely on Fractions.  Unlike past weeks, most of the work will come directly from preset instructional materials. </w:t>
      </w:r>
    </w:p>
    <w:p w:rsidR="00000000" w:rsidDel="00000000" w:rsidP="00000000" w:rsidRDefault="00000000" w:rsidRPr="00000000" w14:paraId="00000030">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32">
      <w:pPr>
        <w:widowControl w:val="0"/>
        <w:spacing w:line="240" w:lineRule="auto"/>
        <w:rPr>
          <w:rFonts w:ascii="Montserrat" w:cs="Montserrat" w:eastAsia="Montserrat" w:hAnsi="Montserrat"/>
          <w:b w:val="1"/>
          <w:sz w:val="24"/>
          <w:szCs w:val="24"/>
        </w:rPr>
      </w:pPr>
      <w:r w:rsidDel="00000000" w:rsidR="00000000" w:rsidRPr="00000000">
        <w:rPr>
          <w:sz w:val="24"/>
          <w:szCs w:val="24"/>
          <w:rtl w:val="0"/>
        </w:rPr>
        <w:t xml:space="preserve">Each day this week will focus on a foundational skill related to working with Fractions. The activities and practice problems will be less centered around the theme of Freedom.  We apologize in advance for this.</w:t>
      </w:r>
      <w:r w:rsidDel="00000000" w:rsidR="00000000" w:rsidRPr="00000000">
        <w:rPr>
          <w:rtl w:val="0"/>
        </w:rPr>
      </w:r>
    </w:p>
    <w:p w:rsidR="00000000" w:rsidDel="00000000" w:rsidP="00000000" w:rsidRDefault="00000000" w:rsidRPr="00000000" w14:paraId="00000033">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sz w:val="24"/>
          <w:szCs w:val="24"/>
          <w:rtl w:val="0"/>
        </w:rPr>
        <w:t xml:space="preserve">Each day has a set of instructions and related practice problems to work on.</w:t>
      </w: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38">
      <w:pPr>
        <w:widowControl w:val="0"/>
        <w:numPr>
          <w:ilvl w:val="0"/>
          <w:numId w:val="7"/>
        </w:numPr>
        <w:spacing w:line="240" w:lineRule="auto"/>
        <w:ind w:left="720" w:hanging="360"/>
        <w:rPr>
          <w:sz w:val="24"/>
          <w:szCs w:val="24"/>
        </w:rPr>
      </w:pPr>
      <w:r w:rsidDel="00000000" w:rsidR="00000000" w:rsidRPr="00000000">
        <w:rPr>
          <w:sz w:val="24"/>
          <w:szCs w:val="24"/>
          <w:rtl w:val="0"/>
        </w:rPr>
        <w:t xml:space="preserve">Pencil </w:t>
      </w:r>
    </w:p>
    <w:p w:rsidR="00000000" w:rsidDel="00000000" w:rsidP="00000000" w:rsidRDefault="00000000" w:rsidRPr="00000000" w14:paraId="00000039">
      <w:pPr>
        <w:widowControl w:val="0"/>
        <w:numPr>
          <w:ilvl w:val="0"/>
          <w:numId w:val="7"/>
        </w:numPr>
        <w:spacing w:line="240" w:lineRule="auto"/>
        <w:ind w:left="720" w:hanging="360"/>
        <w:rPr>
          <w:sz w:val="24"/>
          <w:szCs w:val="24"/>
        </w:rPr>
      </w:pPr>
      <w:r w:rsidDel="00000000" w:rsidR="00000000" w:rsidRPr="00000000">
        <w:rPr>
          <w:sz w:val="24"/>
          <w:szCs w:val="24"/>
          <w:rtl w:val="0"/>
        </w:rPr>
        <w:t xml:space="preserve">Paper</w:t>
      </w:r>
    </w:p>
    <w:p w:rsidR="00000000" w:rsidDel="00000000" w:rsidP="00000000" w:rsidRDefault="00000000" w:rsidRPr="00000000" w14:paraId="0000003A">
      <w:pPr>
        <w:widowControl w:val="0"/>
        <w:numPr>
          <w:ilvl w:val="0"/>
          <w:numId w:val="1"/>
        </w:numPr>
        <w:spacing w:line="240" w:lineRule="auto"/>
        <w:ind w:left="720" w:hanging="360"/>
      </w:pPr>
      <w:r w:rsidDel="00000000" w:rsidR="00000000" w:rsidRPr="00000000">
        <w:rPr>
          <w:sz w:val="24"/>
          <w:szCs w:val="24"/>
          <w:rtl w:val="0"/>
        </w:rPr>
        <w:t xml:space="preserve">No real need for calculators this week</w:t>
      </w:r>
    </w:p>
    <w:p w:rsidR="00000000" w:rsidDel="00000000" w:rsidP="00000000" w:rsidRDefault="00000000" w:rsidRPr="00000000" w14:paraId="0000003B">
      <w:pPr>
        <w:widowControl w:val="0"/>
        <w:spacing w:line="240" w:lineRule="auto"/>
        <w:ind w:left="720" w:firstLine="0"/>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4"/>
                <w:szCs w:val="24"/>
              </w:rPr>
            </w:pPr>
            <w:r w:rsidDel="00000000" w:rsidR="00000000" w:rsidRPr="00000000">
              <w:rPr>
                <w:sz w:val="24"/>
                <w:szCs w:val="24"/>
                <w:rtl w:val="0"/>
              </w:rPr>
              <w:t xml:space="preserve">Social Studies/Civics</w:t>
            </w:r>
          </w:p>
        </w:tc>
      </w:tr>
    </w:tbl>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3F">
      <w:pPr>
        <w:widowControl w:val="0"/>
        <w:numPr>
          <w:ilvl w:val="0"/>
          <w:numId w:val="3"/>
        </w:numPr>
        <w:spacing w:line="240" w:lineRule="auto"/>
        <w:ind w:left="720" w:hanging="360"/>
        <w:rPr>
          <w:sz w:val="24"/>
          <w:szCs w:val="24"/>
        </w:rPr>
      </w:pPr>
      <w:r w:rsidDel="00000000" w:rsidR="00000000" w:rsidRPr="00000000">
        <w:rPr>
          <w:sz w:val="24"/>
          <w:szCs w:val="24"/>
          <w:rtl w:val="0"/>
        </w:rPr>
        <w:t xml:space="preserve">Understand the evolution of religious liberty and freedom in the U.S.</w:t>
      </w:r>
    </w:p>
    <w:p w:rsidR="00000000" w:rsidDel="00000000" w:rsidP="00000000" w:rsidRDefault="00000000" w:rsidRPr="00000000" w14:paraId="00000040">
      <w:pPr>
        <w:widowControl w:val="0"/>
        <w:numPr>
          <w:ilvl w:val="0"/>
          <w:numId w:val="3"/>
        </w:numPr>
        <w:spacing w:line="240" w:lineRule="auto"/>
        <w:ind w:left="720" w:hanging="360"/>
        <w:rPr>
          <w:sz w:val="24"/>
          <w:szCs w:val="24"/>
        </w:rPr>
      </w:pPr>
      <w:r w:rsidDel="00000000" w:rsidR="00000000" w:rsidRPr="00000000">
        <w:rPr>
          <w:sz w:val="24"/>
          <w:szCs w:val="24"/>
          <w:rtl w:val="0"/>
        </w:rPr>
        <w:t xml:space="preserve">Explore the First Amendment Freedom of Religion</w:t>
      </w:r>
    </w:p>
    <w:p w:rsidR="00000000" w:rsidDel="00000000" w:rsidP="00000000" w:rsidRDefault="00000000" w:rsidRPr="00000000" w14:paraId="00000041">
      <w:pPr>
        <w:widowControl w:val="0"/>
        <w:numPr>
          <w:ilvl w:val="0"/>
          <w:numId w:val="3"/>
        </w:numPr>
        <w:spacing w:line="240" w:lineRule="auto"/>
        <w:ind w:left="720" w:hanging="360"/>
        <w:rPr>
          <w:sz w:val="24"/>
          <w:szCs w:val="24"/>
        </w:rPr>
      </w:pPr>
      <w:r w:rsidDel="00000000" w:rsidR="00000000" w:rsidRPr="00000000">
        <w:rPr>
          <w:sz w:val="24"/>
          <w:szCs w:val="24"/>
          <w:rtl w:val="0"/>
        </w:rPr>
        <w:t xml:space="preserve">Compare religious freedom and tolerance in America to the rest of the world</w:t>
      </w:r>
    </w:p>
    <w:p w:rsidR="00000000" w:rsidDel="00000000" w:rsidP="00000000" w:rsidRDefault="00000000" w:rsidRPr="00000000" w14:paraId="0000004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44">
      <w:pPr>
        <w:widowControl w:val="0"/>
        <w:spacing w:line="240" w:lineRule="auto"/>
        <w:rPr>
          <w:rFonts w:ascii="Montserrat" w:cs="Montserrat" w:eastAsia="Montserrat" w:hAnsi="Montserrat"/>
          <w:b w:val="1"/>
          <w:sz w:val="24"/>
          <w:szCs w:val="24"/>
        </w:rPr>
      </w:pPr>
      <w:r w:rsidDel="00000000" w:rsidR="00000000" w:rsidRPr="00000000">
        <w:rPr>
          <w:sz w:val="24"/>
          <w:szCs w:val="24"/>
          <w:rtl w:val="0"/>
        </w:rPr>
        <w:t xml:space="preserve">Throughout this week, students will explore the evolution of religious liberty in America, from the Puritans to Post-Revolutionary War to today.  Students will understand the background of why the founders wanted to establish the freedom of religion in the U.S. Constitution and will understand the First Amendment’s religion clause.  Students will explore recent court cases to better understand the First Amendment’s free exercise and establishment clause.  Students will then consider the concept of religious tolerance while looking at data on religious freedom around the world.  Students will reflect on religious freedom and tolerance in America as compared to the rest of the world.</w:t>
      </w: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sz w:val="24"/>
          <w:szCs w:val="24"/>
          <w:rtl w:val="0"/>
        </w:rPr>
        <w:t xml:space="preserve">Distribute the materials to students.  Each day includes optional activities for group or partner discussion, if possible.</w:t>
      </w: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49">
      <w:pPr>
        <w:widowControl w:val="0"/>
        <w:numPr>
          <w:ilvl w:val="0"/>
          <w:numId w:val="4"/>
        </w:numPr>
        <w:spacing w:line="240" w:lineRule="auto"/>
        <w:ind w:left="720" w:hanging="360"/>
        <w:rPr>
          <w:sz w:val="24"/>
          <w:szCs w:val="24"/>
        </w:rPr>
      </w:pPr>
      <w:r w:rsidDel="00000000" w:rsidR="00000000" w:rsidRPr="00000000">
        <w:rPr>
          <w:sz w:val="24"/>
          <w:szCs w:val="24"/>
          <w:rtl w:val="0"/>
        </w:rPr>
        <w:t xml:space="preserve">Packet</w:t>
      </w:r>
    </w:p>
    <w:p w:rsidR="00000000" w:rsidDel="00000000" w:rsidP="00000000" w:rsidRDefault="00000000" w:rsidRPr="00000000" w14:paraId="0000004A">
      <w:pPr>
        <w:widowControl w:val="0"/>
        <w:numPr>
          <w:ilvl w:val="0"/>
          <w:numId w:val="4"/>
        </w:numPr>
        <w:spacing w:line="240" w:lineRule="auto"/>
        <w:ind w:left="720" w:hanging="360"/>
        <w:rPr>
          <w:sz w:val="24"/>
          <w:szCs w:val="24"/>
        </w:rPr>
      </w:pPr>
      <w:r w:rsidDel="00000000" w:rsidR="00000000" w:rsidRPr="00000000">
        <w:rPr>
          <w:sz w:val="24"/>
          <w:szCs w:val="24"/>
          <w:rtl w:val="0"/>
        </w:rPr>
        <w:t xml:space="preserve">Pen/Pencil</w:t>
      </w:r>
    </w:p>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b w:val="1"/>
          <w:color w:val="434343"/>
          <w:sz w:val="90"/>
          <w:szCs w:val="9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